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E754D">
      <w:pPr>
        <w:snapToGrid w:val="0"/>
        <w:jc w:val="center"/>
        <w:rPr>
          <w:rFonts w:hint="eastAsia" w:ascii="Times New Roman" w:hAnsi="Times New Roman" w:eastAsia="方正黑体_GBK"/>
          <w:sz w:val="40"/>
          <w:szCs w:val="40"/>
          <w:lang w:eastAsia="zh-CN"/>
        </w:rPr>
      </w:pPr>
    </w:p>
    <w:p w14:paraId="0E5C96F8">
      <w:pPr>
        <w:snapToGrid w:val="0"/>
        <w:jc w:val="center"/>
        <w:rPr>
          <w:rFonts w:hint="eastAsia" w:ascii="Times New Roman" w:hAnsi="Times New Roman" w:eastAsia="方正黑体_GBK"/>
          <w:sz w:val="40"/>
          <w:szCs w:val="40"/>
          <w:lang w:eastAsia="zh-CN"/>
        </w:rPr>
      </w:pPr>
    </w:p>
    <w:p w14:paraId="430E192B">
      <w:pPr>
        <w:snapToGrid w:val="0"/>
        <w:jc w:val="center"/>
        <w:rPr>
          <w:rFonts w:hint="eastAsia" w:ascii="Times New Roman" w:hAnsi="Times New Roman" w:eastAsia="方正黑体_GBK"/>
          <w:sz w:val="40"/>
          <w:szCs w:val="40"/>
          <w:lang w:eastAsia="zh-CN"/>
        </w:rPr>
      </w:pPr>
      <w:r>
        <w:rPr>
          <w:rFonts w:hint="eastAsia" w:ascii="Times New Roman" w:hAnsi="Times New Roman" w:eastAsia="方正黑体_GBK"/>
          <w:sz w:val="40"/>
          <w:szCs w:val="40"/>
          <w:lang w:eastAsia="zh-CN"/>
        </w:rPr>
        <w:t>北京慢性病防治与健康教育研究会</w:t>
      </w:r>
    </w:p>
    <w:p w14:paraId="6CBD5FCA">
      <w:pPr>
        <w:snapToGrid w:val="0"/>
        <w:jc w:val="center"/>
        <w:rPr>
          <w:rFonts w:hint="eastAsia" w:ascii="Times New Roman" w:hAnsi="Times New Roman" w:eastAsia="方正黑体_GBK"/>
          <w:sz w:val="40"/>
          <w:szCs w:val="40"/>
          <w:lang w:eastAsia="zh-CN"/>
        </w:rPr>
      </w:pPr>
      <w:r>
        <w:rPr>
          <w:rFonts w:hint="eastAsia" w:ascii="Times New Roman" w:hAnsi="Times New Roman" w:eastAsia="方正黑体_GBK"/>
          <w:sz w:val="40"/>
          <w:szCs w:val="40"/>
          <w:lang w:eastAsia="zh-CN"/>
        </w:rPr>
        <w:t>202</w:t>
      </w:r>
      <w:r>
        <w:rPr>
          <w:rFonts w:hint="eastAsia" w:ascii="Times New Roman" w:hAnsi="Times New Roman" w:eastAsia="方正黑体_GBK"/>
          <w:sz w:val="40"/>
          <w:szCs w:val="40"/>
          <w:lang w:val="en-US" w:eastAsia="zh-CN"/>
        </w:rPr>
        <w:t>6</w:t>
      </w:r>
      <w:r>
        <w:rPr>
          <w:rFonts w:hint="eastAsia" w:ascii="Times New Roman" w:hAnsi="Times New Roman" w:eastAsia="方正黑体_GBK"/>
          <w:sz w:val="40"/>
          <w:szCs w:val="40"/>
          <w:lang w:eastAsia="zh-CN"/>
        </w:rPr>
        <w:t>年国际医药健康课题</w:t>
      </w:r>
    </w:p>
    <w:p w14:paraId="5F4C05EB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黑体_GBK"/>
          <w:sz w:val="40"/>
          <w:szCs w:val="40"/>
          <w:lang w:val="en-US" w:eastAsia="zh-CN"/>
        </w:rPr>
        <w:t>佐证材料</w:t>
      </w:r>
    </w:p>
    <w:p w14:paraId="38F063C2">
      <w:pPr>
        <w:spacing w:line="360" w:lineRule="auto"/>
        <w:rPr>
          <w:rFonts w:hint="eastAsia" w:ascii="仿宋" w:hAnsi="仿宋" w:eastAsia="仿宋" w:cs="仿宋"/>
          <w:bCs/>
          <w:sz w:val="24"/>
          <w:szCs w:val="21"/>
          <w:highlight w:val="none"/>
          <w:lang w:val="en-US" w:eastAsia="zh-CN"/>
        </w:rPr>
      </w:pPr>
    </w:p>
    <w:p w14:paraId="1E02A67D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（一）展览落地项目</w:t>
      </w:r>
    </w:p>
    <w:p w14:paraId="2499264F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需提供以下3项中的至少2项：</w:t>
      </w:r>
    </w:p>
    <w:p w14:paraId="0FAA76E4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（1）参展合同：与展会举办方签订的展位合同、合作协议原件扫描件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0851F7CE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sz w:val="24"/>
          <w:szCs w:val="24"/>
        </w:rPr>
        <w:t>）参展工作阶段性进展报告：包含展位落实情况、组团参展单位招募情况、配套活动筹备进展、经费使用情况、下一步执行计划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7C994814">
      <w:pPr>
        <w:spacing w:line="560" w:lineRule="exact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sz w:val="24"/>
          <w:szCs w:val="24"/>
        </w:rPr>
        <w:t>）参展审批备案相关材料：出国（境）参展审批备案文件、外事手续办理进展材料</w:t>
      </w:r>
    </w:p>
    <w:p w14:paraId="3E6EAD61">
      <w:pPr>
        <w:spacing w:line="560" w:lineRule="exact"/>
        <w:jc w:val="left"/>
        <w:rPr>
          <w:rFonts w:ascii="宋体" w:hAnsi="宋体" w:eastAsia="宋体" w:cs="宋体"/>
          <w:sz w:val="24"/>
          <w:szCs w:val="24"/>
        </w:rPr>
      </w:pPr>
    </w:p>
    <w:p w14:paraId="4D6414F0">
      <w:pPr>
        <w:spacing w:line="560" w:lineRule="exact"/>
        <w:jc w:val="lef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ascii="宋体" w:hAnsi="宋体" w:eastAsia="宋体" w:cs="宋体"/>
          <w:b/>
          <w:bCs/>
          <w:sz w:val="24"/>
          <w:szCs w:val="24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合作</w:t>
      </w:r>
      <w:r>
        <w:rPr>
          <w:rFonts w:ascii="宋体" w:hAnsi="宋体" w:eastAsia="宋体" w:cs="宋体"/>
          <w:b/>
          <w:bCs/>
          <w:sz w:val="24"/>
          <w:szCs w:val="24"/>
        </w:rPr>
        <w:t>交流项目</w:t>
      </w:r>
    </w:p>
    <w:p w14:paraId="19921276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需提供以下3项中的至少2项：</w:t>
      </w:r>
    </w:p>
    <w:p w14:paraId="1722AF18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（1）活动审批备案正式文件：涉外活动相关主管部门出具的审批备案文件、外事手续办理完成的证明材料；</w:t>
      </w:r>
    </w:p>
    <w:p w14:paraId="75000376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（2）国际交流活动整体实施方案：明确活动主题、举办时间、举办形式（线上 / 线下）、参与主体、中外双方嘉宾、核心议程；</w:t>
      </w:r>
    </w:p>
    <w:p w14:paraId="4EAA537E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（3）中外合作资源支撑证明材料：与境外合作机构的合作意向函、正式合作框架协议、中外双方嘉宾邀约确认函、过往同类国际交流活动证明</w:t>
      </w:r>
    </w:p>
    <w:p w14:paraId="77184605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C69230A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B71BBCF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94193CB">
      <w:pPr>
        <w:spacing w:line="560" w:lineRule="exact"/>
        <w:jc w:val="lef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ascii="宋体" w:hAnsi="宋体" w:eastAsia="宋体" w:cs="宋体"/>
          <w:b/>
          <w:bCs/>
          <w:sz w:val="24"/>
          <w:szCs w:val="24"/>
        </w:rPr>
        <w:t>）国际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化能力培育</w:t>
      </w:r>
      <w:r>
        <w:rPr>
          <w:rFonts w:ascii="宋体" w:hAnsi="宋体" w:eastAsia="宋体" w:cs="宋体"/>
          <w:b/>
          <w:bCs/>
          <w:sz w:val="24"/>
          <w:szCs w:val="24"/>
        </w:rPr>
        <w:t>项目</w:t>
      </w:r>
      <w:bookmarkStart w:id="0" w:name="_GoBack"/>
      <w:bookmarkEnd w:id="0"/>
    </w:p>
    <w:p w14:paraId="0858DC00">
      <w:pPr>
        <w:spacing w:line="560" w:lineRule="exact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需提供以下4项中的至少2项：</w:t>
      </w:r>
    </w:p>
    <w:p w14:paraId="34AB39F2">
      <w:pPr>
        <w:spacing w:line="560" w:lineRule="exact"/>
        <w:jc w:val="left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ascii="宋体" w:hAnsi="宋体" w:eastAsia="宋体" w:cs="宋体"/>
          <w:sz w:val="24"/>
          <w:szCs w:val="24"/>
        </w:rPr>
        <w:t>中外科研合作基础支撑材料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</w:t>
      </w:r>
      <w:r>
        <w:rPr>
          <w:rFonts w:ascii="宋体" w:hAnsi="宋体" w:eastAsia="宋体" w:cs="宋体"/>
          <w:sz w:val="24"/>
          <w:szCs w:val="24"/>
        </w:rPr>
        <w:t>与境外合作机构签订的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合作意向函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或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正式合作框架协议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联合研究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初步实施方案</w:t>
      </w:r>
      <w:r>
        <w:rPr>
          <w:rFonts w:hint="default" w:ascii="宋体" w:hAnsi="宋体" w:eastAsia="宋体" w:cs="宋体"/>
          <w:b w:val="0"/>
          <w:bCs w:val="0"/>
          <w:sz w:val="24"/>
          <w:szCs w:val="24"/>
        </w:rPr>
        <w:t>中外双方核心科研团队成员履历、既往相关研究成果证明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</w:rPr>
        <w:t>境外合作主体资质证明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；</w:t>
      </w:r>
    </w:p>
    <w:p w14:paraId="116E8E82">
      <w:pPr>
        <w:spacing w:line="560" w:lineRule="exact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国际化能力培育整体实施方案：明确目标、对象、周期、形式、全流程执行计划与时间节点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 w14:paraId="4B44CF5F">
      <w:pPr>
        <w:spacing w:line="560" w:lineRule="exact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合规性材料：组织出国（境）实训、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研究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中外互访的外事审批前置评估材料、境外合作机构接待确认函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 w14:paraId="791C64A0">
      <w:pPr>
        <w:spacing w:line="560" w:lineRule="exact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项目经费预算明细：包含资助经费与自筹经费的详细使用计划，明确课程开发、师资聘请、实训活动、中外互访等各落地环节的经费安排，自筹经费来源证明材料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715A5F47-04B2-40E5-AB11-DB228EF634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F645F1B-D8A2-413C-AE87-F0C231DE898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05EA3"/>
    <w:rsid w:val="047D5273"/>
    <w:rsid w:val="0ED62150"/>
    <w:rsid w:val="15D46A1A"/>
    <w:rsid w:val="1C113944"/>
    <w:rsid w:val="250F4133"/>
    <w:rsid w:val="2D1660E1"/>
    <w:rsid w:val="49954585"/>
    <w:rsid w:val="50795EBC"/>
    <w:rsid w:val="508605D9"/>
    <w:rsid w:val="53731EA0"/>
    <w:rsid w:val="5CE9261B"/>
    <w:rsid w:val="65FA31A3"/>
    <w:rsid w:val="66D1638F"/>
    <w:rsid w:val="6F6F69B0"/>
    <w:rsid w:val="78544995"/>
    <w:rsid w:val="79905EA0"/>
    <w:rsid w:val="79C6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657</Characters>
  <Lines>0</Lines>
  <Paragraphs>0</Paragraphs>
  <TotalTime>12</TotalTime>
  <ScaleCrop>false</ScaleCrop>
  <LinksUpToDate>false</LinksUpToDate>
  <CharactersWithSpaces>659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2026-05-06T08:12:00Z</dcterms:created>
  <dc:creator>24371</dc:creator>
  <cp:lastModifiedBy>康琪</cp:lastModifiedBy>
  <dcterms:modified xsi:type="dcterms:W3CDTF">2026-05-13T07:26:49Z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eyJoZGlkIjoiOGNhNzY0ZDkyN2IyZmI1YWM4NDI0YzMxNTczYjkxOGYiLCJ1c2VySWQiOiIyODEyNjgwMjkifQ==</vt:lpwstr>
  </property>
  <property fmtid="{D5CDD505-2E9C-101B-9397-08002B2CF9AE}" pid="4" name="ICV">
    <vt:lpwstr>595517C16AE5410FB6A17C51723FF818_13</vt:lpwstr>
  </property>
</Properties>
</file>